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B66F" w14:textId="77777777" w:rsidR="00667477" w:rsidRPr="004455EA" w:rsidRDefault="00667477" w:rsidP="00667477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LĒMUMA </w:t>
      </w:r>
      <w:r w:rsidRPr="004455EA">
        <w:rPr>
          <w:rFonts w:ascii="Times New Roman" w:hAnsi="Times New Roman"/>
          <w:sz w:val="24"/>
          <w:szCs w:val="24"/>
        </w:rPr>
        <w:t>PROJEKTS</w:t>
      </w:r>
    </w:p>
    <w:p w14:paraId="2AE896DE" w14:textId="77777777" w:rsidR="00667477" w:rsidRDefault="00667477" w:rsidP="00667477">
      <w:pPr>
        <w:pStyle w:val="Pamattekstsaratkpi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7F0949F" w14:textId="29919153" w:rsidR="00667477" w:rsidRDefault="00667477" w:rsidP="0066747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telpu </w:t>
      </w:r>
      <w:r>
        <w:rPr>
          <w:rFonts w:ascii="Times New Roman" w:hAnsi="Times New Roman"/>
          <w:b/>
          <w:sz w:val="24"/>
          <w:lang w:val="lv-LV"/>
        </w:rPr>
        <w:t>Pils ielā 25</w:t>
      </w:r>
      <w:r w:rsidR="00E82EBC">
        <w:rPr>
          <w:rFonts w:ascii="Times New Roman" w:hAnsi="Times New Roman"/>
          <w:b/>
          <w:sz w:val="24"/>
          <w:lang w:val="lv-LV"/>
        </w:rPr>
        <w:t> </w:t>
      </w:r>
      <w:r>
        <w:rPr>
          <w:rFonts w:ascii="Times New Roman" w:hAnsi="Times New Roman"/>
          <w:b/>
          <w:sz w:val="24"/>
          <w:lang w:val="lv-LV"/>
        </w:rPr>
        <w:t>A, Alūksnē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bezatlīdzības lietošanas </w:t>
      </w:r>
      <w:r w:rsidR="00017238">
        <w:rPr>
          <w:rFonts w:ascii="Times New Roman" w:hAnsi="Times New Roman"/>
          <w:b/>
          <w:sz w:val="24"/>
          <w:szCs w:val="24"/>
          <w:lang w:val="lv-LV"/>
        </w:rPr>
        <w:t>termiņa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pagarināšanu</w:t>
      </w:r>
    </w:p>
    <w:p w14:paraId="238266AA" w14:textId="77777777" w:rsidR="00946779" w:rsidRPr="00F70115" w:rsidRDefault="00946779" w:rsidP="00301EBD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1FDD37AB" w14:textId="034F6E8C" w:rsidR="004D7C52" w:rsidRDefault="00F70115" w:rsidP="00772C0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70115">
        <w:rPr>
          <w:rFonts w:ascii="Times New Roman" w:hAnsi="Times New Roman"/>
          <w:sz w:val="24"/>
          <w:szCs w:val="24"/>
          <w:lang w:val="lv-LV"/>
        </w:rPr>
        <w:t>Izskatot LATVIJAS EVANĢĒLISKI LUTERISKĀS BAZNĪCAS ALŪKSNES DRAUDZES, reģistrācijas numurs 90000380953, juridiskā adrese Pils iela 25, Alūksne, Alūksnes novads, LV – 4301</w:t>
      </w:r>
      <w:r w:rsidR="00092CAF">
        <w:rPr>
          <w:rFonts w:ascii="Times New Roman" w:hAnsi="Times New Roman"/>
          <w:sz w:val="24"/>
          <w:szCs w:val="24"/>
          <w:lang w:val="lv-LV"/>
        </w:rPr>
        <w:t>,</w:t>
      </w:r>
      <w:r w:rsidR="00C744B1">
        <w:rPr>
          <w:rFonts w:ascii="Times New Roman" w:hAnsi="Times New Roman"/>
          <w:sz w:val="24"/>
          <w:szCs w:val="24"/>
          <w:lang w:val="lv-LV"/>
        </w:rPr>
        <w:t xml:space="preserve"> turpmāk </w:t>
      </w:r>
      <w:r w:rsidR="004C0354"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C744B1">
        <w:rPr>
          <w:rFonts w:ascii="Times New Roman" w:hAnsi="Times New Roman"/>
          <w:sz w:val="24"/>
          <w:szCs w:val="24"/>
          <w:lang w:val="lv-LV"/>
        </w:rPr>
        <w:t xml:space="preserve">Biedrība, </w:t>
      </w:r>
      <w:r w:rsidRPr="00F70115">
        <w:rPr>
          <w:rFonts w:ascii="Times New Roman" w:hAnsi="Times New Roman"/>
          <w:sz w:val="24"/>
          <w:szCs w:val="24"/>
          <w:lang w:val="lv-LV"/>
        </w:rPr>
        <w:t xml:space="preserve">iesniegumu, </w:t>
      </w:r>
      <w:r>
        <w:rPr>
          <w:rFonts w:ascii="Times New Roman" w:hAnsi="Times New Roman"/>
          <w:sz w:val="24"/>
          <w:szCs w:val="24"/>
          <w:lang w:val="lv-LV"/>
        </w:rPr>
        <w:t>kas saņemts un reģistrēts Alūksnes novada pašvaldībā 28.02.2023. ar Nr.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ANP/1-41/23/818</w:t>
      </w:r>
      <w:r w:rsidR="004D7C52">
        <w:rPr>
          <w:rFonts w:ascii="Times New Roman" w:hAnsi="Times New Roman"/>
          <w:sz w:val="24"/>
          <w:szCs w:val="24"/>
          <w:lang w:val="lv-LV"/>
        </w:rPr>
        <w:t>,</w:t>
      </w:r>
    </w:p>
    <w:p w14:paraId="1F7F2E1E" w14:textId="154726C8" w:rsidR="00C479EE" w:rsidRDefault="00F70115" w:rsidP="00912305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 xml:space="preserve">amatojoties uz </w:t>
      </w:r>
      <w:r>
        <w:rPr>
          <w:rFonts w:ascii="Times New Roman" w:hAnsi="Times New Roman"/>
          <w:sz w:val="24"/>
          <w:szCs w:val="24"/>
          <w:lang w:val="lv-LV"/>
        </w:rPr>
        <w:t xml:space="preserve">Pašvaldību 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>likuma</w:t>
      </w:r>
      <w:r w:rsidR="00AF04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048F" w:rsidRPr="00AF048F">
        <w:rPr>
          <w:rFonts w:ascii="Times New Roman" w:hAnsi="Times New Roman"/>
          <w:sz w:val="24"/>
          <w:szCs w:val="24"/>
          <w:lang w:val="lv-LV"/>
        </w:rPr>
        <w:t>4.</w:t>
      </w:r>
      <w:r w:rsidR="006D3A2C">
        <w:rPr>
          <w:rFonts w:ascii="Times New Roman" w:hAnsi="Times New Roman"/>
          <w:sz w:val="24"/>
          <w:szCs w:val="24"/>
          <w:lang w:val="lv-LV"/>
        </w:rPr>
        <w:t> </w:t>
      </w:r>
      <w:r w:rsidR="00AF048F" w:rsidRPr="00AF048F">
        <w:rPr>
          <w:rFonts w:ascii="Times New Roman" w:hAnsi="Times New Roman"/>
          <w:sz w:val="24"/>
          <w:szCs w:val="24"/>
          <w:lang w:val="lv-LV"/>
        </w:rPr>
        <w:t>panta pirmās daļas 5.</w:t>
      </w:r>
      <w:r w:rsidR="006D3A2C">
        <w:rPr>
          <w:rFonts w:ascii="Times New Roman" w:hAnsi="Times New Roman"/>
          <w:sz w:val="24"/>
          <w:szCs w:val="24"/>
          <w:lang w:val="lv-LV"/>
        </w:rPr>
        <w:t> </w:t>
      </w:r>
      <w:r w:rsidR="00AF048F" w:rsidRPr="00AF048F">
        <w:rPr>
          <w:rFonts w:ascii="Times New Roman" w:hAnsi="Times New Roman"/>
          <w:sz w:val="24"/>
          <w:szCs w:val="24"/>
          <w:lang w:val="lv-LV"/>
        </w:rPr>
        <w:t>punktu, 10.</w:t>
      </w:r>
      <w:r w:rsidR="006D3A2C">
        <w:rPr>
          <w:rFonts w:ascii="Times New Roman" w:hAnsi="Times New Roman"/>
          <w:sz w:val="24"/>
          <w:szCs w:val="24"/>
          <w:lang w:val="lv-LV"/>
        </w:rPr>
        <w:t> </w:t>
      </w:r>
      <w:r w:rsidR="00AF048F" w:rsidRPr="00AF048F">
        <w:rPr>
          <w:rFonts w:ascii="Times New Roman" w:hAnsi="Times New Roman"/>
          <w:sz w:val="24"/>
          <w:szCs w:val="24"/>
          <w:lang w:val="lv-LV"/>
        </w:rPr>
        <w:t>panta pirmās daļas 21.</w:t>
      </w:r>
      <w:r w:rsidR="006D3A2C">
        <w:rPr>
          <w:rFonts w:ascii="Times New Roman" w:hAnsi="Times New Roman"/>
          <w:sz w:val="24"/>
          <w:szCs w:val="24"/>
          <w:lang w:val="lv-LV"/>
        </w:rPr>
        <w:t> </w:t>
      </w:r>
      <w:r w:rsidR="00AF048F" w:rsidRPr="00AF048F">
        <w:rPr>
          <w:rFonts w:ascii="Times New Roman" w:hAnsi="Times New Roman"/>
          <w:sz w:val="24"/>
          <w:szCs w:val="24"/>
          <w:lang w:val="lv-LV"/>
        </w:rPr>
        <w:t>punktu, 73.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AF048F" w:rsidRPr="00AF048F">
        <w:rPr>
          <w:rFonts w:ascii="Times New Roman" w:hAnsi="Times New Roman"/>
          <w:sz w:val="24"/>
          <w:szCs w:val="24"/>
          <w:lang w:val="lv-LV"/>
        </w:rPr>
        <w:t>panta pirmo daļu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>,</w:t>
      </w:r>
      <w:r w:rsidR="00AF04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 xml:space="preserve"> Publiskas personas finanšu līdzekļu un mantas izšķērdēšanas novēršanas likuma 5.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>panta otrās daļas 4.¹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>punktu,</w:t>
      </w:r>
      <w:r w:rsidR="00933F3B">
        <w:rPr>
          <w:rFonts w:ascii="Times New Roman" w:hAnsi="Times New Roman"/>
          <w:sz w:val="24"/>
          <w:szCs w:val="24"/>
          <w:lang w:val="lv-LV"/>
        </w:rPr>
        <w:t xml:space="preserve"> trešo, ceturto un</w:t>
      </w:r>
      <w:r w:rsidR="00946779" w:rsidRPr="00F70115">
        <w:rPr>
          <w:rFonts w:ascii="Times New Roman" w:hAnsi="Times New Roman"/>
          <w:sz w:val="24"/>
          <w:szCs w:val="24"/>
          <w:lang w:val="lv-LV"/>
        </w:rPr>
        <w:t xml:space="preserve"> piekto daļu</w:t>
      </w:r>
      <w:r w:rsidR="00887D69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Ministru kabineta 2018.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gada 20.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februāra noteikumu Nr.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97 “Publiskas personas mantas iznomāšanas noteikumi” 4.1.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0A30BB">
        <w:rPr>
          <w:rFonts w:ascii="Times New Roman" w:hAnsi="Times New Roman"/>
          <w:sz w:val="24"/>
          <w:szCs w:val="24"/>
          <w:lang w:val="lv-LV"/>
        </w:rPr>
        <w:t>apakšpunktu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852CF">
        <w:rPr>
          <w:rFonts w:ascii="Times New Roman" w:hAnsi="Times New Roman"/>
          <w:sz w:val="24"/>
          <w:szCs w:val="24"/>
          <w:lang w:val="lv-LV"/>
        </w:rPr>
        <w:t>5.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0A30BB">
        <w:rPr>
          <w:rFonts w:ascii="Times New Roman" w:hAnsi="Times New Roman"/>
          <w:sz w:val="24"/>
          <w:szCs w:val="24"/>
          <w:lang w:val="lv-LV"/>
        </w:rPr>
        <w:t>punktu</w:t>
      </w:r>
      <w:r w:rsidR="005852C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03DBF">
        <w:rPr>
          <w:rFonts w:ascii="Times New Roman" w:hAnsi="Times New Roman"/>
          <w:sz w:val="24"/>
          <w:szCs w:val="24"/>
          <w:lang w:val="lv-LV"/>
        </w:rPr>
        <w:t>6.4.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0A30BB">
        <w:rPr>
          <w:rFonts w:ascii="Times New Roman" w:hAnsi="Times New Roman"/>
          <w:sz w:val="24"/>
          <w:szCs w:val="24"/>
          <w:lang w:val="lv-LV"/>
        </w:rPr>
        <w:t>apakšpunktu</w:t>
      </w:r>
      <w:r w:rsidR="00603DB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12., 13.</w:t>
      </w:r>
      <w:r w:rsidR="00BA4EAA">
        <w:rPr>
          <w:rFonts w:ascii="Times New Roman" w:hAnsi="Times New Roman"/>
          <w:sz w:val="24"/>
          <w:szCs w:val="24"/>
          <w:lang w:val="lv-LV"/>
        </w:rPr>
        <w:t xml:space="preserve"> un 9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0.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603DBF" w:rsidRPr="00DA042B">
        <w:rPr>
          <w:rFonts w:ascii="Times New Roman" w:hAnsi="Times New Roman"/>
          <w:sz w:val="24"/>
          <w:szCs w:val="24"/>
          <w:lang w:val="lv-LV"/>
        </w:rPr>
        <w:t>punktu</w:t>
      </w:r>
      <w:r w:rsidR="00603DBF">
        <w:rPr>
          <w:rFonts w:ascii="Times New Roman" w:hAnsi="Times New Roman"/>
          <w:sz w:val="24"/>
          <w:szCs w:val="24"/>
          <w:lang w:val="lv-LV"/>
        </w:rPr>
        <w:t xml:space="preserve">, </w:t>
      </w:r>
    </w:p>
    <w:p w14:paraId="5CA9457F" w14:textId="4D8CB0F1" w:rsidR="00946779" w:rsidRPr="00F70115" w:rsidRDefault="00C479EE" w:rsidP="00772C0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ņemot vērā </w:t>
      </w:r>
      <w:r w:rsidR="00225D38">
        <w:rPr>
          <w:rFonts w:ascii="Times New Roman" w:hAnsi="Times New Roman"/>
          <w:sz w:val="24"/>
          <w:szCs w:val="24"/>
          <w:lang w:val="lv-LV"/>
        </w:rPr>
        <w:t xml:space="preserve">Alūksnes novada pašvaldības </w:t>
      </w:r>
      <w:r w:rsidR="00092CAF">
        <w:rPr>
          <w:rFonts w:ascii="Times New Roman" w:hAnsi="Times New Roman"/>
          <w:sz w:val="24"/>
          <w:szCs w:val="24"/>
          <w:lang w:val="lv-LV"/>
        </w:rPr>
        <w:t xml:space="preserve">domes </w:t>
      </w:r>
      <w:r w:rsidR="00225D38">
        <w:rPr>
          <w:rFonts w:ascii="Times New Roman" w:hAnsi="Times New Roman"/>
          <w:sz w:val="24"/>
          <w:szCs w:val="24"/>
          <w:lang w:val="lv-LV"/>
        </w:rPr>
        <w:t>28.02.2013. lēmum</w:t>
      </w:r>
      <w:r w:rsidR="0052556E">
        <w:rPr>
          <w:rFonts w:ascii="Times New Roman" w:hAnsi="Times New Roman"/>
          <w:sz w:val="24"/>
          <w:szCs w:val="24"/>
          <w:lang w:val="lv-LV"/>
        </w:rPr>
        <w:t>a</w:t>
      </w:r>
      <w:r w:rsidR="00225D38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 w:rsidR="00225D38">
        <w:rPr>
          <w:rFonts w:ascii="Times New Roman" w:hAnsi="Times New Roman"/>
          <w:sz w:val="24"/>
          <w:szCs w:val="24"/>
          <w:lang w:val="lv-LV"/>
        </w:rPr>
        <w:t>55 “Par nekustamā īpašuma Pils iela 25A, Alūksnē lietošanu”</w:t>
      </w:r>
      <w:r>
        <w:rPr>
          <w:rFonts w:ascii="Times New Roman" w:hAnsi="Times New Roman"/>
          <w:sz w:val="24"/>
          <w:szCs w:val="24"/>
          <w:lang w:val="lv-LV"/>
        </w:rPr>
        <w:t xml:space="preserve"> 1.</w:t>
      </w:r>
      <w:r w:rsidR="00E82EBC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punktu</w:t>
      </w:r>
      <w:r w:rsidR="00225D38">
        <w:rPr>
          <w:rFonts w:ascii="Times New Roman" w:hAnsi="Times New Roman"/>
          <w:sz w:val="24"/>
          <w:szCs w:val="24"/>
          <w:lang w:val="lv-LV"/>
        </w:rPr>
        <w:t>,</w:t>
      </w:r>
    </w:p>
    <w:p w14:paraId="64DC0CC0" w14:textId="77777777" w:rsidR="00946779" w:rsidRPr="00F70115" w:rsidRDefault="00946779" w:rsidP="00F70115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614A382" w14:textId="7BF33479" w:rsidR="000A30BB" w:rsidRDefault="009F3C37" w:rsidP="009955FC">
      <w:pPr>
        <w:pStyle w:val="Parakstszemobjekta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P</w:t>
      </w:r>
      <w:r w:rsidR="000A30BB">
        <w:rPr>
          <w:b w:val="0"/>
          <w:szCs w:val="24"/>
        </w:rPr>
        <w:t>iekrist pagarināt</w:t>
      </w:r>
      <w:r w:rsidR="00C744B1">
        <w:rPr>
          <w:b w:val="0"/>
          <w:szCs w:val="24"/>
        </w:rPr>
        <w:t xml:space="preserve"> </w:t>
      </w:r>
      <w:r w:rsidR="00FD7B11">
        <w:rPr>
          <w:b w:val="0"/>
          <w:szCs w:val="24"/>
        </w:rPr>
        <w:t xml:space="preserve">22.03.2013. noslēgto līgumu Nr. ANP/1-45.1/13/78 par </w:t>
      </w:r>
      <w:r w:rsidR="006F6106" w:rsidRPr="00883DFB">
        <w:rPr>
          <w:b w:val="0"/>
          <w:szCs w:val="24"/>
        </w:rPr>
        <w:t>Biedrīb</w:t>
      </w:r>
      <w:r w:rsidR="00FD7B11">
        <w:rPr>
          <w:b w:val="0"/>
          <w:szCs w:val="24"/>
        </w:rPr>
        <w:t>ai</w:t>
      </w:r>
      <w:r w:rsidR="00AF70CC">
        <w:rPr>
          <w:b w:val="0"/>
          <w:szCs w:val="24"/>
        </w:rPr>
        <w:t xml:space="preserve"> </w:t>
      </w:r>
      <w:r w:rsidR="00993DDB" w:rsidRPr="00883DFB">
        <w:rPr>
          <w:b w:val="0"/>
          <w:szCs w:val="24"/>
        </w:rPr>
        <w:t xml:space="preserve">bezatlīdzības lietošanā </w:t>
      </w:r>
      <w:r w:rsidR="000A30BB">
        <w:rPr>
          <w:b w:val="0"/>
          <w:szCs w:val="24"/>
        </w:rPr>
        <w:t>nodot</w:t>
      </w:r>
      <w:r w:rsidR="00FD7B11">
        <w:rPr>
          <w:b w:val="0"/>
          <w:szCs w:val="24"/>
        </w:rPr>
        <w:t>ajām</w:t>
      </w:r>
      <w:r w:rsidR="000A30BB">
        <w:rPr>
          <w:b w:val="0"/>
          <w:szCs w:val="24"/>
        </w:rPr>
        <w:t xml:space="preserve"> </w:t>
      </w:r>
      <w:r w:rsidR="007B6F4F" w:rsidRPr="00883DFB">
        <w:rPr>
          <w:b w:val="0"/>
          <w:szCs w:val="24"/>
        </w:rPr>
        <w:t>telp</w:t>
      </w:r>
      <w:r w:rsidR="00FD7B11">
        <w:rPr>
          <w:b w:val="0"/>
          <w:szCs w:val="24"/>
        </w:rPr>
        <w:t>ām</w:t>
      </w:r>
      <w:r w:rsidR="009D44A1">
        <w:rPr>
          <w:b w:val="0"/>
          <w:szCs w:val="24"/>
        </w:rPr>
        <w:t xml:space="preserve"> nekustamajā īpa</w:t>
      </w:r>
      <w:r w:rsidR="00FD7B11">
        <w:rPr>
          <w:b w:val="0"/>
          <w:szCs w:val="24"/>
        </w:rPr>
        <w:t xml:space="preserve">šumā Pils ielā 25A, Alūksnē, Alūksnes novadā </w:t>
      </w:r>
      <w:r w:rsidR="007B6F4F" w:rsidRPr="00883DFB">
        <w:rPr>
          <w:b w:val="0"/>
          <w:szCs w:val="24"/>
        </w:rPr>
        <w:t xml:space="preserve"> </w:t>
      </w:r>
      <w:r w:rsidR="00993DDB" w:rsidRPr="00883DFB">
        <w:rPr>
          <w:b w:val="0"/>
          <w:szCs w:val="24"/>
        </w:rPr>
        <w:t>uz tās sabiedriskā labuma organizācijas statusa laiku, bet ne ilgāk, kā līdz 2033. gada 31. martam</w:t>
      </w:r>
      <w:r w:rsidR="000A30BB">
        <w:rPr>
          <w:b w:val="0"/>
          <w:szCs w:val="24"/>
        </w:rPr>
        <w:t>.</w:t>
      </w:r>
    </w:p>
    <w:p w14:paraId="5C3F9121" w14:textId="4175513E" w:rsidR="00993DDB" w:rsidRPr="00883DFB" w:rsidRDefault="000A30BB" w:rsidP="009955FC">
      <w:pPr>
        <w:pStyle w:val="Parakstszemobjekta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N</w:t>
      </w:r>
      <w:r w:rsidR="007B6F4F" w:rsidRPr="00883DFB">
        <w:rPr>
          <w:b w:val="0"/>
          <w:szCs w:val="24"/>
        </w:rPr>
        <w:t>o 2023. gada 1. maija</w:t>
      </w:r>
      <w:r w:rsidR="009F3C37">
        <w:rPr>
          <w:b w:val="0"/>
          <w:szCs w:val="24"/>
        </w:rPr>
        <w:t xml:space="preserve"> uz</w:t>
      </w:r>
      <w:r w:rsidR="007B6F4F" w:rsidRPr="00883DFB">
        <w:rPr>
          <w:b w:val="0"/>
          <w:szCs w:val="24"/>
        </w:rPr>
        <w:t xml:space="preserve"> </w:t>
      </w:r>
      <w:r w:rsidR="009F3C37">
        <w:rPr>
          <w:b w:val="0"/>
          <w:szCs w:val="24"/>
        </w:rPr>
        <w:t xml:space="preserve">lēmuma 1.punktā noteikto laiku </w:t>
      </w:r>
      <w:r w:rsidR="00661029">
        <w:rPr>
          <w:b w:val="0"/>
          <w:szCs w:val="24"/>
        </w:rPr>
        <w:t xml:space="preserve">nodot </w:t>
      </w:r>
      <w:r w:rsidR="007B6F4F" w:rsidRPr="00883DFB">
        <w:rPr>
          <w:b w:val="0"/>
          <w:szCs w:val="24"/>
        </w:rPr>
        <w:t>Biedrības lietošanā</w:t>
      </w:r>
      <w:r>
        <w:rPr>
          <w:b w:val="0"/>
          <w:szCs w:val="24"/>
        </w:rPr>
        <w:t xml:space="preserve"> </w:t>
      </w:r>
      <w:r w:rsidR="007B6F4F" w:rsidRPr="00883DFB">
        <w:rPr>
          <w:b w:val="0"/>
          <w:szCs w:val="24"/>
        </w:rPr>
        <w:t>nekustamā īpašuma Pils ielā 25</w:t>
      </w:r>
      <w:r w:rsidR="00E82EBC">
        <w:rPr>
          <w:b w:val="0"/>
          <w:szCs w:val="24"/>
        </w:rPr>
        <w:t> </w:t>
      </w:r>
      <w:r w:rsidR="007B6F4F" w:rsidRPr="00883DFB">
        <w:rPr>
          <w:b w:val="0"/>
          <w:szCs w:val="24"/>
        </w:rPr>
        <w:t>A, Alūksnē, Alūksnes novadā sastāvā esošu ēku, kadastra apzīmējums 3601 015 2615 001</w:t>
      </w:r>
      <w:r w:rsidR="00C4728B">
        <w:rPr>
          <w:b w:val="0"/>
          <w:szCs w:val="24"/>
        </w:rPr>
        <w:t xml:space="preserve">, </w:t>
      </w:r>
      <w:r w:rsidR="00993DDB" w:rsidRPr="00883DFB">
        <w:rPr>
          <w:b w:val="0"/>
          <w:szCs w:val="24"/>
        </w:rPr>
        <w:t>būves kopējā platība 88,4</w:t>
      </w:r>
      <w:r w:rsidR="00E82EBC">
        <w:rPr>
          <w:b w:val="0"/>
          <w:szCs w:val="24"/>
        </w:rPr>
        <w:t> </w:t>
      </w:r>
      <w:r w:rsidR="00993DDB" w:rsidRPr="00883DFB">
        <w:rPr>
          <w:b w:val="0"/>
          <w:szCs w:val="24"/>
        </w:rPr>
        <w:t>m², ēkas atlikusī bilances vērtība uz 01.01.2023. 26 702,67 EUR</w:t>
      </w:r>
      <w:r w:rsidR="00661029">
        <w:rPr>
          <w:b w:val="0"/>
          <w:szCs w:val="24"/>
        </w:rPr>
        <w:t xml:space="preserve">, ar mērķi nodrošināt Ernsta Glika Bībeles muzeja darbību, kultūras vērtību - Bībeles seno eksemplāru </w:t>
      </w:r>
      <w:r w:rsidR="00C4728B">
        <w:rPr>
          <w:b w:val="0"/>
          <w:szCs w:val="24"/>
        </w:rPr>
        <w:t xml:space="preserve">- </w:t>
      </w:r>
      <w:r w:rsidR="00661029">
        <w:rPr>
          <w:b w:val="0"/>
          <w:szCs w:val="24"/>
        </w:rPr>
        <w:t>saglabāšanu, tūrisma attīstības veicināšanu Alūksnes novadā.</w:t>
      </w:r>
    </w:p>
    <w:p w14:paraId="65D613E8" w14:textId="7014106F" w:rsidR="006F6106" w:rsidRDefault="006F6106" w:rsidP="006F6106">
      <w:pPr>
        <w:pStyle w:val="Parakstszemobjekta"/>
        <w:numPr>
          <w:ilvl w:val="0"/>
          <w:numId w:val="4"/>
        </w:numPr>
        <w:jc w:val="both"/>
        <w:rPr>
          <w:b w:val="0"/>
          <w:szCs w:val="24"/>
        </w:rPr>
      </w:pPr>
      <w:r w:rsidRPr="006F6106">
        <w:rPr>
          <w:b w:val="0"/>
          <w:szCs w:val="24"/>
        </w:rPr>
        <w:t xml:space="preserve">Noteikt lēmuma </w:t>
      </w:r>
      <w:r w:rsidR="000A30BB">
        <w:rPr>
          <w:b w:val="0"/>
          <w:szCs w:val="24"/>
        </w:rPr>
        <w:t>2</w:t>
      </w:r>
      <w:r w:rsidRPr="006F6106">
        <w:rPr>
          <w:b w:val="0"/>
          <w:szCs w:val="24"/>
        </w:rPr>
        <w:t>.</w:t>
      </w:r>
      <w:r w:rsidR="00E82EBC">
        <w:rPr>
          <w:b w:val="0"/>
          <w:szCs w:val="24"/>
        </w:rPr>
        <w:t> </w:t>
      </w:r>
      <w:r w:rsidRPr="006F6106">
        <w:rPr>
          <w:b w:val="0"/>
          <w:szCs w:val="24"/>
        </w:rPr>
        <w:t xml:space="preserve">punktā </w:t>
      </w:r>
      <w:r w:rsidR="00C4728B">
        <w:rPr>
          <w:b w:val="0"/>
          <w:szCs w:val="24"/>
        </w:rPr>
        <w:t>minētās</w:t>
      </w:r>
      <w:r w:rsidRPr="006F6106">
        <w:rPr>
          <w:b w:val="0"/>
          <w:szCs w:val="24"/>
        </w:rPr>
        <w:t xml:space="preserve"> ēkas lietošanas izmaksas, ja </w:t>
      </w:r>
      <w:r>
        <w:rPr>
          <w:b w:val="0"/>
          <w:szCs w:val="24"/>
        </w:rPr>
        <w:t>Biedrība</w:t>
      </w:r>
      <w:r w:rsidRPr="006F6106">
        <w:rPr>
          <w:b w:val="0"/>
          <w:szCs w:val="24"/>
        </w:rPr>
        <w:t xml:space="preserve"> nekustamā īpašuma objektu lietotu par maksu, ņemot vērā </w:t>
      </w:r>
      <w:r w:rsidR="00EA1B2C">
        <w:rPr>
          <w:b w:val="0"/>
          <w:szCs w:val="24"/>
        </w:rPr>
        <w:t xml:space="preserve"> neatkarīga vērtētāja</w:t>
      </w:r>
      <w:r w:rsidRPr="006F6106">
        <w:rPr>
          <w:b w:val="0"/>
          <w:szCs w:val="24"/>
        </w:rPr>
        <w:t xml:space="preserve"> </w:t>
      </w:r>
      <w:r w:rsidR="00EA1B2C">
        <w:rPr>
          <w:b w:val="0"/>
          <w:szCs w:val="24"/>
        </w:rPr>
        <w:t>noteikto tirgus nomas maksu</w:t>
      </w:r>
      <w:r w:rsidR="00A052D0">
        <w:rPr>
          <w:b w:val="0"/>
          <w:szCs w:val="24"/>
        </w:rPr>
        <w:t xml:space="preserve"> 111,48 EUR (viens simts vienpadsmit </w:t>
      </w:r>
      <w:r w:rsidR="00EA1B2C" w:rsidRPr="00990FD2">
        <w:rPr>
          <w:b w:val="0"/>
          <w:i/>
          <w:iCs/>
          <w:szCs w:val="24"/>
        </w:rPr>
        <w:t>euro</w:t>
      </w:r>
      <w:r w:rsidR="00EA1B2C">
        <w:rPr>
          <w:b w:val="0"/>
          <w:szCs w:val="24"/>
        </w:rPr>
        <w:t xml:space="preserve"> 4</w:t>
      </w:r>
      <w:r w:rsidR="00642A55">
        <w:rPr>
          <w:b w:val="0"/>
          <w:szCs w:val="24"/>
        </w:rPr>
        <w:t>8</w:t>
      </w:r>
      <w:r w:rsidR="00EA1B2C">
        <w:rPr>
          <w:b w:val="0"/>
          <w:szCs w:val="24"/>
        </w:rPr>
        <w:t xml:space="preserve"> centi) </w:t>
      </w:r>
      <w:r w:rsidRPr="006F6106">
        <w:rPr>
          <w:b w:val="0"/>
          <w:szCs w:val="24"/>
        </w:rPr>
        <w:t xml:space="preserve">mēnesī, neieskaitot pievienotās vērtības nodokli (izmaksās neietilpst maksa par elektroenerģijas izmantošanu, ūdeni un kanalizāciju, </w:t>
      </w:r>
      <w:r w:rsidR="00883DFB">
        <w:rPr>
          <w:b w:val="0"/>
          <w:szCs w:val="24"/>
        </w:rPr>
        <w:t xml:space="preserve">apkuri, </w:t>
      </w:r>
      <w:r w:rsidRPr="006F6106">
        <w:rPr>
          <w:b w:val="0"/>
          <w:szCs w:val="24"/>
        </w:rPr>
        <w:t>atkritumu izvešanu, apsardzi, ugunsdrošības signalizāciju, nekustamā īpašuma nodokli</w:t>
      </w:r>
      <w:r>
        <w:rPr>
          <w:b w:val="0"/>
          <w:szCs w:val="24"/>
        </w:rPr>
        <w:t>)</w:t>
      </w:r>
      <w:r w:rsidR="00883DFB">
        <w:rPr>
          <w:b w:val="0"/>
          <w:szCs w:val="24"/>
        </w:rPr>
        <w:t>.</w:t>
      </w:r>
    </w:p>
    <w:p w14:paraId="14BB714E" w14:textId="77777777" w:rsidR="00C744B1" w:rsidRDefault="00C744B1" w:rsidP="00C744B1">
      <w:pPr>
        <w:rPr>
          <w:lang w:val="lv-LV"/>
        </w:rPr>
      </w:pPr>
    </w:p>
    <w:p w14:paraId="2B09A9BC" w14:textId="77777777" w:rsidR="008E1D64" w:rsidRPr="00E82EBC" w:rsidRDefault="008E1D64" w:rsidP="00E82EBC">
      <w:pPr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46674E" w14:textId="3716C7DE" w:rsidR="008E1D64" w:rsidRPr="004F7957" w:rsidRDefault="008E1D64" w:rsidP="000F6D43">
      <w:pPr>
        <w:ind w:left="426"/>
        <w:rPr>
          <w:rFonts w:ascii="Times New Roman" w:hAnsi="Times New Roman"/>
          <w:sz w:val="24"/>
          <w:szCs w:val="24"/>
          <w:lang w:val="lv-LV"/>
        </w:rPr>
      </w:pPr>
    </w:p>
    <w:sectPr w:rsidR="008E1D64" w:rsidRPr="004F7957" w:rsidSect="00B05B60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797"/>
    <w:multiLevelType w:val="multilevel"/>
    <w:tmpl w:val="A934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A63B79"/>
    <w:multiLevelType w:val="multilevel"/>
    <w:tmpl w:val="8A5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401BC"/>
    <w:multiLevelType w:val="hybridMultilevel"/>
    <w:tmpl w:val="66D67F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C413C"/>
    <w:multiLevelType w:val="multilevel"/>
    <w:tmpl w:val="ACB05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3687E38"/>
    <w:multiLevelType w:val="hybridMultilevel"/>
    <w:tmpl w:val="419EC48A"/>
    <w:lvl w:ilvl="0" w:tplc="70D4D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FA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AC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6CE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F29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6B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7ED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6C9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6772FB2"/>
    <w:multiLevelType w:val="hybridMultilevel"/>
    <w:tmpl w:val="64348688"/>
    <w:lvl w:ilvl="0" w:tplc="1D9C2A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F3617E"/>
    <w:multiLevelType w:val="hybridMultilevel"/>
    <w:tmpl w:val="D31442A2"/>
    <w:lvl w:ilvl="0" w:tplc="D2E2D28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4E882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06A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A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CB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189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7AE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30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1A0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915546"/>
    <w:multiLevelType w:val="multilevel"/>
    <w:tmpl w:val="536CA5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E77D5B"/>
    <w:multiLevelType w:val="hybridMultilevel"/>
    <w:tmpl w:val="CB4A70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7E4503"/>
    <w:multiLevelType w:val="multilevel"/>
    <w:tmpl w:val="72F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7597A"/>
    <w:multiLevelType w:val="multilevel"/>
    <w:tmpl w:val="A5C2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3D75B6"/>
    <w:multiLevelType w:val="hybridMultilevel"/>
    <w:tmpl w:val="1EAAE2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68B53076"/>
    <w:multiLevelType w:val="multilevel"/>
    <w:tmpl w:val="C27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987711">
    <w:abstractNumId w:val="8"/>
  </w:num>
  <w:num w:numId="2" w16cid:durableId="1539705502">
    <w:abstractNumId w:val="12"/>
  </w:num>
  <w:num w:numId="3" w16cid:durableId="1422338196">
    <w:abstractNumId w:val="2"/>
  </w:num>
  <w:num w:numId="4" w16cid:durableId="1500078042">
    <w:abstractNumId w:val="11"/>
  </w:num>
  <w:num w:numId="5" w16cid:durableId="1973712961">
    <w:abstractNumId w:val="4"/>
  </w:num>
  <w:num w:numId="6" w16cid:durableId="1106123889">
    <w:abstractNumId w:val="5"/>
  </w:num>
  <w:num w:numId="7" w16cid:durableId="1765568424">
    <w:abstractNumId w:val="6"/>
  </w:num>
  <w:num w:numId="8" w16cid:durableId="481388442">
    <w:abstractNumId w:val="7"/>
  </w:num>
  <w:num w:numId="9" w16cid:durableId="1364867925">
    <w:abstractNumId w:val="3"/>
  </w:num>
  <w:num w:numId="10" w16cid:durableId="21445704">
    <w:abstractNumId w:val="13"/>
  </w:num>
  <w:num w:numId="11" w16cid:durableId="1836527315">
    <w:abstractNumId w:val="9"/>
  </w:num>
  <w:num w:numId="12" w16cid:durableId="352457939">
    <w:abstractNumId w:val="1"/>
  </w:num>
  <w:num w:numId="13" w16cid:durableId="550311696">
    <w:abstractNumId w:val="0"/>
  </w:num>
  <w:num w:numId="14" w16cid:durableId="29762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BD"/>
    <w:rsid w:val="00000973"/>
    <w:rsid w:val="00006B15"/>
    <w:rsid w:val="00015AB4"/>
    <w:rsid w:val="00017238"/>
    <w:rsid w:val="00022512"/>
    <w:rsid w:val="00025B3D"/>
    <w:rsid w:val="000667FB"/>
    <w:rsid w:val="00067A55"/>
    <w:rsid w:val="00076945"/>
    <w:rsid w:val="000839D0"/>
    <w:rsid w:val="00092CAF"/>
    <w:rsid w:val="000937D1"/>
    <w:rsid w:val="000A30BB"/>
    <w:rsid w:val="000A3939"/>
    <w:rsid w:val="000D3424"/>
    <w:rsid w:val="000F6D43"/>
    <w:rsid w:val="00106880"/>
    <w:rsid w:val="001A4899"/>
    <w:rsid w:val="001B4640"/>
    <w:rsid w:val="001C1C4B"/>
    <w:rsid w:val="001C6D6B"/>
    <w:rsid w:val="001E1D52"/>
    <w:rsid w:val="001E77FC"/>
    <w:rsid w:val="00202832"/>
    <w:rsid w:val="00202E5A"/>
    <w:rsid w:val="002069E4"/>
    <w:rsid w:val="00210C28"/>
    <w:rsid w:val="00225D38"/>
    <w:rsid w:val="0023132E"/>
    <w:rsid w:val="00236C09"/>
    <w:rsid w:val="00253D7D"/>
    <w:rsid w:val="00254D9B"/>
    <w:rsid w:val="002607F2"/>
    <w:rsid w:val="0027256C"/>
    <w:rsid w:val="002731D0"/>
    <w:rsid w:val="00273C94"/>
    <w:rsid w:val="0028007A"/>
    <w:rsid w:val="002871E9"/>
    <w:rsid w:val="002B15B4"/>
    <w:rsid w:val="002D34F4"/>
    <w:rsid w:val="002D79A6"/>
    <w:rsid w:val="002F01E7"/>
    <w:rsid w:val="002F3539"/>
    <w:rsid w:val="002F5444"/>
    <w:rsid w:val="00301EBD"/>
    <w:rsid w:val="003112F7"/>
    <w:rsid w:val="00311DA2"/>
    <w:rsid w:val="003219F9"/>
    <w:rsid w:val="0033600F"/>
    <w:rsid w:val="00346D39"/>
    <w:rsid w:val="00354070"/>
    <w:rsid w:val="00362366"/>
    <w:rsid w:val="003641EA"/>
    <w:rsid w:val="00373939"/>
    <w:rsid w:val="003B051B"/>
    <w:rsid w:val="003B3684"/>
    <w:rsid w:val="003B57D1"/>
    <w:rsid w:val="003C0099"/>
    <w:rsid w:val="003E491B"/>
    <w:rsid w:val="00400703"/>
    <w:rsid w:val="004074A2"/>
    <w:rsid w:val="00445672"/>
    <w:rsid w:val="004678A8"/>
    <w:rsid w:val="004727D7"/>
    <w:rsid w:val="004737FF"/>
    <w:rsid w:val="004A244A"/>
    <w:rsid w:val="004C0354"/>
    <w:rsid w:val="004C20E3"/>
    <w:rsid w:val="004D7C52"/>
    <w:rsid w:val="004E2AC3"/>
    <w:rsid w:val="004E69BF"/>
    <w:rsid w:val="00514C52"/>
    <w:rsid w:val="0052556E"/>
    <w:rsid w:val="005323B8"/>
    <w:rsid w:val="00561815"/>
    <w:rsid w:val="00571294"/>
    <w:rsid w:val="005806C9"/>
    <w:rsid w:val="0058199A"/>
    <w:rsid w:val="00582A04"/>
    <w:rsid w:val="005852CF"/>
    <w:rsid w:val="005D7D35"/>
    <w:rsid w:val="005E4562"/>
    <w:rsid w:val="00603DBF"/>
    <w:rsid w:val="00611DFC"/>
    <w:rsid w:val="00615696"/>
    <w:rsid w:val="00642A55"/>
    <w:rsid w:val="006448A7"/>
    <w:rsid w:val="006500A3"/>
    <w:rsid w:val="0066087F"/>
    <w:rsid w:val="00661029"/>
    <w:rsid w:val="0066305C"/>
    <w:rsid w:val="00666E13"/>
    <w:rsid w:val="00667477"/>
    <w:rsid w:val="006B7068"/>
    <w:rsid w:val="006D12FB"/>
    <w:rsid w:val="006D3A2C"/>
    <w:rsid w:val="006F52A3"/>
    <w:rsid w:val="006F6106"/>
    <w:rsid w:val="00705360"/>
    <w:rsid w:val="007109BD"/>
    <w:rsid w:val="00710ED9"/>
    <w:rsid w:val="0072484E"/>
    <w:rsid w:val="00737528"/>
    <w:rsid w:val="00772C0A"/>
    <w:rsid w:val="00775CFC"/>
    <w:rsid w:val="007A0907"/>
    <w:rsid w:val="007A2BE2"/>
    <w:rsid w:val="007B453E"/>
    <w:rsid w:val="007B6F4F"/>
    <w:rsid w:val="007C0D67"/>
    <w:rsid w:val="00800124"/>
    <w:rsid w:val="0082282B"/>
    <w:rsid w:val="00825ED5"/>
    <w:rsid w:val="00836DAF"/>
    <w:rsid w:val="00864CA1"/>
    <w:rsid w:val="008734A1"/>
    <w:rsid w:val="00883DFB"/>
    <w:rsid w:val="00887D69"/>
    <w:rsid w:val="008A13E2"/>
    <w:rsid w:val="008D3018"/>
    <w:rsid w:val="008D3FF9"/>
    <w:rsid w:val="008E1D64"/>
    <w:rsid w:val="008F3291"/>
    <w:rsid w:val="00912305"/>
    <w:rsid w:val="00926017"/>
    <w:rsid w:val="00932FB1"/>
    <w:rsid w:val="00933F3B"/>
    <w:rsid w:val="00946779"/>
    <w:rsid w:val="00947363"/>
    <w:rsid w:val="009544C7"/>
    <w:rsid w:val="00964330"/>
    <w:rsid w:val="009651ED"/>
    <w:rsid w:val="0096603E"/>
    <w:rsid w:val="009702F0"/>
    <w:rsid w:val="009804AA"/>
    <w:rsid w:val="009900B1"/>
    <w:rsid w:val="00990FD2"/>
    <w:rsid w:val="009934AF"/>
    <w:rsid w:val="00993DDB"/>
    <w:rsid w:val="009A04C8"/>
    <w:rsid w:val="009A2046"/>
    <w:rsid w:val="009A48E5"/>
    <w:rsid w:val="009B008D"/>
    <w:rsid w:val="009C6A8F"/>
    <w:rsid w:val="009D3634"/>
    <w:rsid w:val="009D44A1"/>
    <w:rsid w:val="009D7592"/>
    <w:rsid w:val="009D7CEB"/>
    <w:rsid w:val="009E6B3C"/>
    <w:rsid w:val="009F3C37"/>
    <w:rsid w:val="00A052D0"/>
    <w:rsid w:val="00A112B3"/>
    <w:rsid w:val="00A14520"/>
    <w:rsid w:val="00A22AA5"/>
    <w:rsid w:val="00A366E5"/>
    <w:rsid w:val="00A44BFF"/>
    <w:rsid w:val="00A80E10"/>
    <w:rsid w:val="00AA662E"/>
    <w:rsid w:val="00AB294D"/>
    <w:rsid w:val="00AB473D"/>
    <w:rsid w:val="00AD2773"/>
    <w:rsid w:val="00AE0C3F"/>
    <w:rsid w:val="00AE700F"/>
    <w:rsid w:val="00AF048F"/>
    <w:rsid w:val="00AF70CC"/>
    <w:rsid w:val="00B05B60"/>
    <w:rsid w:val="00B11C06"/>
    <w:rsid w:val="00B2265C"/>
    <w:rsid w:val="00B456DE"/>
    <w:rsid w:val="00B5376F"/>
    <w:rsid w:val="00B53A9E"/>
    <w:rsid w:val="00B6684E"/>
    <w:rsid w:val="00B77254"/>
    <w:rsid w:val="00BA4EAA"/>
    <w:rsid w:val="00BC06EB"/>
    <w:rsid w:val="00BD306B"/>
    <w:rsid w:val="00BD32BA"/>
    <w:rsid w:val="00BE05A3"/>
    <w:rsid w:val="00C00BB4"/>
    <w:rsid w:val="00C41BDD"/>
    <w:rsid w:val="00C4728B"/>
    <w:rsid w:val="00C479EE"/>
    <w:rsid w:val="00C744B1"/>
    <w:rsid w:val="00C92BA2"/>
    <w:rsid w:val="00CA2B75"/>
    <w:rsid w:val="00CA56AC"/>
    <w:rsid w:val="00CD0A0A"/>
    <w:rsid w:val="00CD235D"/>
    <w:rsid w:val="00D2047E"/>
    <w:rsid w:val="00D519F0"/>
    <w:rsid w:val="00D6013E"/>
    <w:rsid w:val="00DB527D"/>
    <w:rsid w:val="00DF21FA"/>
    <w:rsid w:val="00E117D6"/>
    <w:rsid w:val="00E20BFB"/>
    <w:rsid w:val="00E46C54"/>
    <w:rsid w:val="00E52031"/>
    <w:rsid w:val="00E6329E"/>
    <w:rsid w:val="00E66D2C"/>
    <w:rsid w:val="00E70EFF"/>
    <w:rsid w:val="00E82EBC"/>
    <w:rsid w:val="00E87DA7"/>
    <w:rsid w:val="00EA1B2C"/>
    <w:rsid w:val="00EA20EC"/>
    <w:rsid w:val="00ED0DAD"/>
    <w:rsid w:val="00EE0F4D"/>
    <w:rsid w:val="00F16659"/>
    <w:rsid w:val="00F17E52"/>
    <w:rsid w:val="00F27E75"/>
    <w:rsid w:val="00F510DA"/>
    <w:rsid w:val="00F574B7"/>
    <w:rsid w:val="00F672C7"/>
    <w:rsid w:val="00F70115"/>
    <w:rsid w:val="00F8555C"/>
    <w:rsid w:val="00FA311B"/>
    <w:rsid w:val="00FB60FD"/>
    <w:rsid w:val="00FC70F9"/>
    <w:rsid w:val="00FD7B11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149124"/>
  <w15:docId w15:val="{73EBD557-265A-47C8-9C06-E06A75C1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EBD"/>
    <w:rPr>
      <w:rFonts w:ascii="Arial" w:eastAsia="Times New Roman" w:hAnsi="Arial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1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667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301EBD"/>
    <w:rPr>
      <w:rFonts w:ascii="Arial" w:hAnsi="Arial" w:cs="Arial"/>
      <w:b/>
      <w:bCs/>
      <w:kern w:val="32"/>
      <w:sz w:val="32"/>
      <w:szCs w:val="32"/>
      <w:lang w:val="en-AU" w:eastAsia="lv-LV"/>
    </w:rPr>
  </w:style>
  <w:style w:type="paragraph" w:styleId="Galvene">
    <w:name w:val="header"/>
    <w:basedOn w:val="Parasts"/>
    <w:link w:val="GalveneRakstz"/>
    <w:uiPriority w:val="99"/>
    <w:rsid w:val="00301EBD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301EBD"/>
    <w:rPr>
      <w:rFonts w:ascii="Arial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301EBD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301EBD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link w:val="Pamattekstsaratkpi"/>
    <w:uiPriority w:val="99"/>
    <w:locked/>
    <w:rsid w:val="00301EBD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RakstzRakstz">
    <w:name w:val="Rakstz. Rakstz."/>
    <w:basedOn w:val="Parasts"/>
    <w:uiPriority w:val="99"/>
    <w:rsid w:val="00301EBD"/>
    <w:pPr>
      <w:spacing w:after="160" w:line="240" w:lineRule="exact"/>
    </w:pPr>
    <w:rPr>
      <w:rFonts w:ascii="Tahoma" w:hAnsi="Tahoma"/>
      <w:lang w:val="en-US"/>
    </w:rPr>
  </w:style>
  <w:style w:type="paragraph" w:styleId="Sarakstarindkopa">
    <w:name w:val="List Paragraph"/>
    <w:basedOn w:val="Parasts"/>
    <w:uiPriority w:val="34"/>
    <w:qFormat/>
    <w:rsid w:val="00667477"/>
    <w:pPr>
      <w:ind w:left="720"/>
    </w:pPr>
  </w:style>
  <w:style w:type="character" w:customStyle="1" w:styleId="Virsraksts3Rakstz">
    <w:name w:val="Virsraksts 3 Rakstz."/>
    <w:link w:val="Virsraksts3"/>
    <w:semiHidden/>
    <w:rsid w:val="00667477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Paraststmeklis">
    <w:name w:val="Normal (Web)"/>
    <w:basedOn w:val="Parasts"/>
    <w:uiPriority w:val="99"/>
    <w:semiHidden/>
    <w:unhideWhenUsed/>
    <w:rsid w:val="006674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styleId="Izteiksmgs">
    <w:name w:val="Strong"/>
    <w:uiPriority w:val="22"/>
    <w:qFormat/>
    <w:locked/>
    <w:rsid w:val="00667477"/>
    <w:rPr>
      <w:b/>
      <w:bCs/>
    </w:rPr>
  </w:style>
  <w:style w:type="character" w:styleId="Izclums">
    <w:name w:val="Emphasis"/>
    <w:uiPriority w:val="20"/>
    <w:qFormat/>
    <w:locked/>
    <w:rsid w:val="00667477"/>
    <w:rPr>
      <w:i/>
      <w:iCs/>
    </w:rPr>
  </w:style>
  <w:style w:type="character" w:styleId="Hipersaite">
    <w:name w:val="Hyperlink"/>
    <w:uiPriority w:val="99"/>
    <w:semiHidden/>
    <w:unhideWhenUsed/>
    <w:rsid w:val="00667477"/>
    <w:rPr>
      <w:color w:val="0000FF"/>
      <w:u w:val="single"/>
    </w:rPr>
  </w:style>
  <w:style w:type="paragraph" w:styleId="Prskatjums">
    <w:name w:val="Revision"/>
    <w:hidden/>
    <w:uiPriority w:val="99"/>
    <w:semiHidden/>
    <w:rsid w:val="00202E5A"/>
    <w:rPr>
      <w:rFonts w:ascii="Arial" w:eastAsia="Times New Roman" w:hAnsi="Arial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623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62366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2366"/>
    <w:rPr>
      <w:rFonts w:ascii="Arial" w:eastAsia="Times New Roman" w:hAnsi="Arial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23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2366"/>
    <w:rPr>
      <w:rFonts w:ascii="Arial" w:eastAsia="Times New Roman" w:hAnsi="Arial"/>
      <w:b/>
      <w:bCs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7C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7C52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391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787">
              <w:marLeft w:val="0"/>
              <w:marRight w:val="12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636890">
              <w:marLeft w:val="0"/>
              <w:marRight w:val="30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6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508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33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8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549">
              <w:marLeft w:val="0"/>
              <w:marRight w:val="0"/>
              <w:marTop w:val="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6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19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1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4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8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1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90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8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7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0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6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4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1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Lēmuma projekts</vt:lpstr>
    </vt:vector>
  </TitlesOfParts>
  <Company>Alūksnes novada pašvaldība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Everita VIMBA</dc:creator>
  <cp:keywords/>
  <dc:description/>
  <cp:lastModifiedBy>Everita BALANDE</cp:lastModifiedBy>
  <cp:revision>2</cp:revision>
  <cp:lastPrinted>2023-03-22T13:02:00Z</cp:lastPrinted>
  <dcterms:created xsi:type="dcterms:W3CDTF">2023-03-22T13:04:00Z</dcterms:created>
  <dcterms:modified xsi:type="dcterms:W3CDTF">2023-03-22T13:04:00Z</dcterms:modified>
</cp:coreProperties>
</file>